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28E" w:rsidRDefault="0044428E" w:rsidP="00F95F8C">
      <w:pPr>
        <w:jc w:val="left"/>
        <w:rPr>
          <w:rFonts w:asciiTheme="minorEastAsia" w:hAnsiTheme="minorEastAsia"/>
          <w:sz w:val="22"/>
          <w:szCs w:val="24"/>
        </w:rPr>
      </w:pPr>
      <w:bookmarkStart w:id="0" w:name="_GoBack"/>
      <w:bookmarkEnd w:id="0"/>
      <w:r>
        <w:rPr>
          <w:rFonts w:asciiTheme="minorEastAsia" w:hAnsiTheme="minorEastAsia" w:hint="eastAsia"/>
          <w:sz w:val="22"/>
          <w:szCs w:val="24"/>
        </w:rPr>
        <w:t>みなさまへ</w:t>
      </w:r>
    </w:p>
    <w:p w:rsidR="00F95F8C" w:rsidRDefault="0044428E" w:rsidP="00F95F8C">
      <w:pPr>
        <w:jc w:val="left"/>
        <w:rPr>
          <w:rFonts w:asciiTheme="minorEastAsia" w:hAnsiTheme="minorEastAsia"/>
          <w:sz w:val="22"/>
          <w:szCs w:val="24"/>
        </w:rPr>
      </w:pPr>
      <w:r>
        <w:rPr>
          <w:rFonts w:asciiTheme="minorEastAsia" w:hAnsiTheme="minorEastAsia" w:hint="eastAsia"/>
          <w:sz w:val="22"/>
          <w:szCs w:val="24"/>
        </w:rPr>
        <w:t xml:space="preserve">　</w:t>
      </w:r>
      <w:r w:rsidR="00F95F8C" w:rsidRPr="00F95F8C">
        <w:rPr>
          <w:rFonts w:asciiTheme="minorEastAsia" w:hAnsiTheme="minorEastAsia" w:hint="eastAsia"/>
          <w:sz w:val="22"/>
          <w:szCs w:val="24"/>
        </w:rPr>
        <w:t>下記は、「災害時の歯科保健医療対策」（一世出版、2015年6月15日）のP57に掲載されているものです。「各地域の事情にあわせて改変使用したい」という問いあわせがあり、</w:t>
      </w:r>
      <w:r>
        <w:rPr>
          <w:rFonts w:asciiTheme="minorEastAsia" w:hAnsiTheme="minorEastAsia" w:hint="eastAsia"/>
          <w:sz w:val="22"/>
          <w:szCs w:val="24"/>
        </w:rPr>
        <w:t>著者の許諾をいただいた上で、</w:t>
      </w:r>
      <w:r w:rsidR="00F95F8C" w:rsidRPr="00F95F8C">
        <w:rPr>
          <w:rFonts w:asciiTheme="minorEastAsia" w:hAnsiTheme="minorEastAsia" w:hint="eastAsia"/>
          <w:sz w:val="22"/>
          <w:szCs w:val="24"/>
        </w:rPr>
        <w:t>ワードファイルにて公開することとなりました。使用にあたっては、</w:t>
      </w:r>
      <w:r w:rsidR="00F95F8C" w:rsidRPr="00BB1D58">
        <w:rPr>
          <w:rFonts w:asciiTheme="minorEastAsia" w:hAnsiTheme="minorEastAsia" w:hint="eastAsia"/>
          <w:sz w:val="22"/>
          <w:szCs w:val="24"/>
          <w:u w:val="wave"/>
        </w:rPr>
        <w:t>上記</w:t>
      </w:r>
      <w:r w:rsidRPr="00BB1D58">
        <w:rPr>
          <w:rFonts w:asciiTheme="minorEastAsia" w:hAnsiTheme="minorEastAsia" w:hint="eastAsia"/>
          <w:sz w:val="22"/>
          <w:szCs w:val="24"/>
          <w:u w:val="wave"/>
        </w:rPr>
        <w:t>および</w:t>
      </w:r>
      <w:r w:rsidR="00F95F8C" w:rsidRPr="00BB1D58">
        <w:rPr>
          <w:rFonts w:asciiTheme="minorEastAsia" w:hAnsiTheme="minorEastAsia" w:hint="eastAsia"/>
          <w:sz w:val="22"/>
          <w:szCs w:val="24"/>
          <w:u w:val="wave"/>
        </w:rPr>
        <w:t>「小林</w:t>
      </w:r>
      <w:r w:rsidRPr="00BB1D58">
        <w:rPr>
          <w:rFonts w:asciiTheme="minorEastAsia" w:hAnsiTheme="minorEastAsia" w:hint="eastAsia"/>
          <w:sz w:val="22"/>
          <w:szCs w:val="24"/>
          <w:u w:val="wave"/>
        </w:rPr>
        <w:t>隆</w:t>
      </w:r>
      <w:r w:rsidR="00F95F8C" w:rsidRPr="00BB1D58">
        <w:rPr>
          <w:rFonts w:asciiTheme="minorEastAsia" w:hAnsiTheme="minorEastAsia" w:hint="eastAsia"/>
          <w:sz w:val="22"/>
          <w:szCs w:val="24"/>
          <w:u w:val="wave"/>
        </w:rPr>
        <w:t>先生資料より改変」</w:t>
      </w:r>
      <w:r w:rsidRPr="00BB1D58">
        <w:rPr>
          <w:rFonts w:asciiTheme="minorEastAsia" w:hAnsiTheme="minorEastAsia" w:hint="eastAsia"/>
          <w:sz w:val="22"/>
          <w:szCs w:val="24"/>
          <w:u w:val="wave"/>
        </w:rPr>
        <w:t>のような形で出典をつけて</w:t>
      </w:r>
      <w:r>
        <w:rPr>
          <w:rFonts w:asciiTheme="minorEastAsia" w:hAnsiTheme="minorEastAsia" w:hint="eastAsia"/>
          <w:sz w:val="22"/>
          <w:szCs w:val="24"/>
        </w:rPr>
        <w:t>くださるとありがたく存じます。</w:t>
      </w:r>
    </w:p>
    <w:p w:rsidR="0044428E" w:rsidRDefault="0044428E" w:rsidP="00F95F8C">
      <w:pPr>
        <w:jc w:val="left"/>
        <w:rPr>
          <w:rFonts w:asciiTheme="minorEastAsia" w:hAnsiTheme="minorEastAsia"/>
          <w:sz w:val="22"/>
          <w:szCs w:val="24"/>
        </w:rPr>
      </w:pPr>
      <w:r>
        <w:rPr>
          <w:rFonts w:asciiTheme="minorEastAsia" w:hAnsiTheme="minorEastAsia" w:hint="eastAsia"/>
          <w:sz w:val="22"/>
          <w:szCs w:val="24"/>
        </w:rPr>
        <w:t xml:space="preserve">　各地域において、災害時の歯科保健医療対策が進み、災害時においても“住民の命を守るケア”が迅速に</w:t>
      </w:r>
      <w:r w:rsidR="00FC4D81">
        <w:rPr>
          <w:rFonts w:asciiTheme="minorEastAsia" w:hAnsiTheme="minorEastAsia" w:hint="eastAsia"/>
          <w:sz w:val="22"/>
          <w:szCs w:val="24"/>
        </w:rPr>
        <w:t>かつ適切に</w:t>
      </w:r>
      <w:r>
        <w:rPr>
          <w:rFonts w:asciiTheme="minorEastAsia" w:hAnsiTheme="minorEastAsia" w:hint="eastAsia"/>
          <w:sz w:val="22"/>
          <w:szCs w:val="24"/>
        </w:rPr>
        <w:t>展開されるようになることを願います。</w:t>
      </w:r>
    </w:p>
    <w:p w:rsidR="0044428E" w:rsidRDefault="0044428E" w:rsidP="0044428E">
      <w:pPr>
        <w:jc w:val="right"/>
        <w:rPr>
          <w:rFonts w:asciiTheme="minorEastAsia" w:hAnsiTheme="minorEastAsia"/>
          <w:sz w:val="22"/>
          <w:szCs w:val="24"/>
        </w:rPr>
      </w:pPr>
      <w:r>
        <w:rPr>
          <w:rFonts w:asciiTheme="minorEastAsia" w:hAnsiTheme="minorEastAsia" w:hint="eastAsia"/>
          <w:sz w:val="22"/>
          <w:szCs w:val="24"/>
        </w:rPr>
        <w:t>編者　中久木康一，2016年3月20日</w:t>
      </w:r>
    </w:p>
    <w:p w:rsidR="0044428E" w:rsidRPr="00F95F8C" w:rsidRDefault="0044428E" w:rsidP="0044428E">
      <w:pPr>
        <w:jc w:val="right"/>
        <w:rPr>
          <w:rFonts w:asciiTheme="minorEastAsia" w:hAnsiTheme="minorEastAsia"/>
          <w:sz w:val="22"/>
          <w:szCs w:val="24"/>
        </w:rPr>
      </w:pPr>
      <w:r>
        <w:rPr>
          <w:rFonts w:asciiTheme="minorEastAsia" w:hAnsiTheme="minorEastAsia" w:hint="eastAsia"/>
          <w:noProof/>
          <w:sz w:val="22"/>
          <w:szCs w:val="24"/>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101600</wp:posOffset>
                </wp:positionV>
                <wp:extent cx="5476875" cy="0"/>
                <wp:effectExtent l="0" t="0" r="9525" b="19050"/>
                <wp:wrapNone/>
                <wp:docPr id="1" name="直線コネクタ 1"/>
                <wp:cNvGraphicFramePr/>
                <a:graphic xmlns:a="http://schemas.openxmlformats.org/drawingml/2006/main">
                  <a:graphicData uri="http://schemas.microsoft.com/office/word/2010/wordprocessingShape">
                    <wps:wsp>
                      <wps:cNvCnPr/>
                      <wps:spPr>
                        <a:xfrm flipH="1">
                          <a:off x="0" y="0"/>
                          <a:ext cx="54768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1.8pt,8pt" to="429.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" strokecolor="black [3213]">
                <v:stroke dashstyle="dash"/>
              </v:line>
            </w:pict>
          </mc:Fallback>
        </mc:AlternateContent>
      </w:r>
    </w:p>
    <w:p w:rsidR="00F95F8C" w:rsidRPr="0044428E" w:rsidRDefault="00F95F8C" w:rsidP="00F95F8C">
      <w:pPr>
        <w:jc w:val="center"/>
        <w:rPr>
          <w:rFonts w:ascii="ＭＳ Ｐゴシック" w:eastAsia="ＭＳ Ｐゴシック" w:hAnsi="ＭＳ Ｐゴシック"/>
          <w:sz w:val="24"/>
          <w:szCs w:val="24"/>
        </w:rPr>
      </w:pPr>
    </w:p>
    <w:p w:rsidR="00F95F8C" w:rsidRPr="00F95F8C" w:rsidRDefault="00F95F8C" w:rsidP="00F95F8C">
      <w:pPr>
        <w:jc w:val="center"/>
        <w:rPr>
          <w:rFonts w:ascii="ＭＳ Ｐゴシック" w:eastAsia="ＭＳ Ｐゴシック" w:hAnsi="ＭＳ Ｐゴシック"/>
          <w:sz w:val="28"/>
          <w:szCs w:val="24"/>
        </w:rPr>
      </w:pPr>
      <w:r w:rsidRPr="00F95F8C">
        <w:rPr>
          <w:rFonts w:ascii="ＭＳ Ｐゴシック" w:eastAsia="ＭＳ Ｐゴシック" w:hAnsi="ＭＳ Ｐゴシック" w:hint="eastAsia"/>
          <w:sz w:val="28"/>
          <w:szCs w:val="24"/>
        </w:rPr>
        <w:t>歯科医療救護チーム　診療ガイドライン</w:t>
      </w:r>
    </w:p>
    <w:p w:rsidR="00F95F8C" w:rsidRPr="00897233" w:rsidRDefault="00F95F8C" w:rsidP="00F95F8C">
      <w:pPr>
        <w:jc w:val="center"/>
        <w:rPr>
          <w:rFonts w:ascii="ＭＳ Ｐゴシック" w:eastAsia="ＭＳ Ｐゴシック" w:hAnsi="ＭＳ Ｐゴシック"/>
          <w:sz w:val="24"/>
          <w:szCs w:val="24"/>
        </w:rPr>
      </w:pPr>
    </w:p>
    <w:p w:rsidR="00F95F8C" w:rsidRPr="00897233" w:rsidRDefault="00F95F8C" w:rsidP="00F95F8C">
      <w:pPr>
        <w:rPr>
          <w:rFonts w:ascii="ＭＳ Ｐゴシック" w:eastAsia="ＭＳ Ｐゴシック" w:hAnsi="ＭＳ Ｐゴシック"/>
          <w:sz w:val="24"/>
          <w:szCs w:val="24"/>
        </w:rPr>
      </w:pPr>
      <w:r w:rsidRPr="00897233">
        <w:rPr>
          <w:rFonts w:ascii="ＭＳ Ｐゴシック" w:eastAsia="ＭＳ Ｐゴシック" w:hAnsi="ＭＳ Ｐゴシック" w:hint="eastAsia"/>
          <w:sz w:val="24"/>
          <w:szCs w:val="24"/>
        </w:rPr>
        <w:t>目的</w:t>
      </w:r>
    </w:p>
    <w:p w:rsidR="00F95F8C" w:rsidRPr="00897233" w:rsidRDefault="00F95F8C" w:rsidP="00F95F8C">
      <w:pPr>
        <w:ind w:left="240" w:hangingChars="100" w:hanging="240"/>
        <w:rPr>
          <w:rFonts w:ascii="ＭＳ Ｐゴシック" w:eastAsia="ＭＳ Ｐゴシック" w:hAnsi="ＭＳ Ｐゴシック"/>
          <w:sz w:val="24"/>
          <w:szCs w:val="24"/>
        </w:rPr>
      </w:pPr>
      <w:r w:rsidRPr="00897233">
        <w:rPr>
          <w:rFonts w:ascii="ＭＳ Ｐゴシック" w:eastAsia="ＭＳ Ｐゴシック" w:hAnsi="ＭＳ Ｐゴシック" w:hint="eastAsia"/>
          <w:sz w:val="24"/>
          <w:szCs w:val="24"/>
        </w:rPr>
        <w:t xml:space="preserve">　現地で被災している方々の緊急的歯科需要に応え、避難所等の生活・健康レベルの維持、悪化防止が重要な目的であるが、地域歯科医療の再構築という視点も重要である。</w:t>
      </w:r>
    </w:p>
    <w:p w:rsidR="00F95F8C" w:rsidRDefault="00F95F8C" w:rsidP="00F95F8C">
      <w:pPr>
        <w:ind w:left="240" w:hangingChars="100" w:hanging="240"/>
        <w:rPr>
          <w:rFonts w:ascii="ＭＳ Ｐゴシック" w:eastAsia="ＭＳ Ｐゴシック" w:hAnsi="ＭＳ Ｐゴシック"/>
          <w:sz w:val="24"/>
          <w:szCs w:val="24"/>
        </w:rPr>
      </w:pPr>
      <w:r w:rsidRPr="00897233">
        <w:rPr>
          <w:rFonts w:ascii="ＭＳ Ｐゴシック" w:eastAsia="ＭＳ Ｐゴシック" w:hAnsi="ＭＳ Ｐゴシック" w:hint="eastAsia"/>
          <w:sz w:val="24"/>
          <w:szCs w:val="24"/>
        </w:rPr>
        <w:t xml:space="preserve">　口腔ケアや応急的処置を行い、再建を図っている近隣歯科診療所等へ円滑に移行できるよう患者さんを導くよう、ご指導ください。</w:t>
      </w:r>
    </w:p>
    <w:p w:rsidR="00F95F8C" w:rsidRPr="00897233" w:rsidRDefault="00F95F8C" w:rsidP="00F95F8C">
      <w:pPr>
        <w:ind w:left="240" w:hangingChars="100" w:hanging="240"/>
        <w:rPr>
          <w:rFonts w:ascii="ＭＳ Ｐゴシック" w:eastAsia="ＭＳ Ｐゴシック" w:hAnsi="ＭＳ Ｐゴシック"/>
          <w:sz w:val="24"/>
          <w:szCs w:val="24"/>
        </w:rPr>
      </w:pPr>
    </w:p>
    <w:p w:rsidR="00F95F8C" w:rsidRPr="00897233" w:rsidRDefault="00F95F8C" w:rsidP="00F95F8C">
      <w:pPr>
        <w:rPr>
          <w:rFonts w:ascii="ＭＳ Ｐゴシック" w:eastAsia="ＭＳ Ｐゴシック" w:hAnsi="ＭＳ Ｐゴシック"/>
          <w:sz w:val="24"/>
          <w:szCs w:val="24"/>
        </w:rPr>
      </w:pPr>
      <w:r w:rsidRPr="00897233">
        <w:rPr>
          <w:rFonts w:ascii="ＭＳ Ｐゴシック" w:eastAsia="ＭＳ Ｐゴシック" w:hAnsi="ＭＳ Ｐゴシック" w:hint="eastAsia"/>
          <w:sz w:val="24"/>
          <w:szCs w:val="24"/>
        </w:rPr>
        <w:t>範囲</w:t>
      </w:r>
    </w:p>
    <w:p w:rsidR="00F95F8C" w:rsidRDefault="00F95F8C" w:rsidP="00F95F8C">
      <w:pPr>
        <w:ind w:left="240" w:hangingChars="100" w:hanging="240"/>
        <w:rPr>
          <w:rFonts w:ascii="ＭＳ Ｐゴシック" w:eastAsia="ＭＳ Ｐゴシック" w:hAnsi="ＭＳ Ｐゴシック"/>
          <w:sz w:val="24"/>
          <w:szCs w:val="24"/>
        </w:rPr>
      </w:pPr>
      <w:r w:rsidRPr="00897233">
        <w:rPr>
          <w:rFonts w:ascii="ＭＳ Ｐゴシック" w:eastAsia="ＭＳ Ｐゴシック" w:hAnsi="ＭＳ Ｐゴシック" w:hint="eastAsia"/>
          <w:sz w:val="24"/>
          <w:szCs w:val="24"/>
        </w:rPr>
        <w:t xml:space="preserve">　原則として、災害救助法（県との災害協定）に基づいた医療行為を行う。すなわち口腔ケア、緊急処置、応急処置を行うこととし、保険診療の範疇に入ると思われる継続的医療行為は極力仮設診療所等の地域歯科医療への誘導・紹介を図ること。ただし現場の実情により、これらが困難な場合はやむを得ない措置として臨機応変に対応していただくことも必要であるが、その場合は患者さんへ災害救助法による医療行為について十分説明を行い、後々診療所等での受診の際にトラブルにならないよう心がける。すなわち医療救護チームによる無料受診と、保険診療 (一部負担金が猶予されているが後に有償となる可能性がある旨) による受診とを患者さんが区別し理解できるようにしておくことが必要と考える。</w:t>
      </w:r>
    </w:p>
    <w:p w:rsidR="00F95F8C" w:rsidRPr="00897233" w:rsidRDefault="00F95F8C" w:rsidP="00F95F8C">
      <w:pPr>
        <w:ind w:left="240" w:hangingChars="100" w:hanging="240"/>
        <w:rPr>
          <w:rFonts w:ascii="ＭＳ Ｐゴシック" w:eastAsia="ＭＳ Ｐゴシック" w:hAnsi="ＭＳ Ｐゴシック"/>
          <w:sz w:val="24"/>
          <w:szCs w:val="24"/>
        </w:rPr>
      </w:pPr>
    </w:p>
    <w:p w:rsidR="00F95F8C" w:rsidRPr="00897233" w:rsidRDefault="00F95F8C" w:rsidP="00F95F8C">
      <w:pPr>
        <w:rPr>
          <w:rFonts w:ascii="ＭＳ Ｐゴシック" w:eastAsia="ＭＳ Ｐゴシック" w:hAnsi="ＭＳ Ｐゴシック"/>
          <w:sz w:val="24"/>
          <w:szCs w:val="24"/>
        </w:rPr>
      </w:pPr>
      <w:r w:rsidRPr="00897233">
        <w:rPr>
          <w:rFonts w:ascii="ＭＳ Ｐゴシック" w:eastAsia="ＭＳ Ｐゴシック" w:hAnsi="ＭＳ Ｐゴシック" w:hint="eastAsia"/>
          <w:sz w:val="24"/>
          <w:szCs w:val="24"/>
        </w:rPr>
        <w:t>内容</w:t>
      </w:r>
    </w:p>
    <w:p w:rsidR="00F95F8C" w:rsidRPr="00897233" w:rsidRDefault="00F95F8C" w:rsidP="00F95F8C">
      <w:pPr>
        <w:ind w:left="240" w:hangingChars="100" w:hanging="240"/>
        <w:rPr>
          <w:rFonts w:ascii="ＭＳ Ｐゴシック" w:eastAsia="ＭＳ Ｐゴシック" w:hAnsi="ＭＳ Ｐゴシック"/>
          <w:sz w:val="24"/>
          <w:szCs w:val="24"/>
        </w:rPr>
      </w:pPr>
      <w:r w:rsidRPr="00897233">
        <w:rPr>
          <w:rFonts w:ascii="ＭＳ Ｐゴシック" w:eastAsia="ＭＳ Ｐゴシック" w:hAnsi="ＭＳ Ｐゴシック" w:hint="eastAsia"/>
          <w:sz w:val="24"/>
          <w:szCs w:val="24"/>
        </w:rPr>
        <w:t xml:space="preserve">　原則として、当日に完了する歯科治療に限定する。特に「継続的」な治療、管理が必要となるものについては極力地元歯科医療体制へ依頼しそちらへの受診を誘導するようにしていただきたい。通院不可能であり訪問診療の要件を満たしその対象</w:t>
      </w:r>
      <w:r w:rsidRPr="00897233">
        <w:rPr>
          <w:rFonts w:ascii="ＭＳ Ｐゴシック" w:eastAsia="ＭＳ Ｐゴシック" w:hAnsi="ＭＳ Ｐゴシック" w:hint="eastAsia"/>
          <w:sz w:val="24"/>
          <w:szCs w:val="24"/>
        </w:rPr>
        <w:lastRenderedPageBreak/>
        <w:t>となる患者さんがいた場合は、その旨を報告し、後日地域歯科医師会等で対応することとする。</w:t>
      </w:r>
    </w:p>
    <w:p w:rsidR="00F95F8C" w:rsidRDefault="00F95F8C" w:rsidP="00F95F8C">
      <w:pPr>
        <w:rPr>
          <w:rFonts w:ascii="ＭＳ Ｐゴシック" w:eastAsia="ＭＳ Ｐゴシック" w:hAnsi="ＭＳ Ｐゴシック"/>
          <w:sz w:val="24"/>
          <w:szCs w:val="24"/>
        </w:rPr>
      </w:pPr>
    </w:p>
    <w:p w:rsidR="00123D3E" w:rsidRDefault="00123D3E" w:rsidP="00123D3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平成２３年４月２４日</w:t>
      </w:r>
    </w:p>
    <w:p w:rsidR="00123D3E" w:rsidRDefault="00123D3E" w:rsidP="00123D3E">
      <w:pPr>
        <w:rPr>
          <w:rFonts w:ascii="ＭＳ Ｐゴシック" w:eastAsia="ＭＳ Ｐゴシック" w:hAnsi="ＭＳ Ｐゴシック"/>
          <w:sz w:val="24"/>
          <w:szCs w:val="24"/>
        </w:rPr>
      </w:pPr>
    </w:p>
    <w:p w:rsidR="00F95F8C" w:rsidRPr="002646EE" w:rsidRDefault="00F95F8C" w:rsidP="00F95F8C">
      <w:pPr>
        <w:rPr>
          <w:rFonts w:ascii="ＭＳ Ｐゴシック" w:eastAsia="ＭＳ Ｐゴシック" w:hAnsi="ＭＳ Ｐゴシック"/>
          <w:sz w:val="24"/>
          <w:szCs w:val="24"/>
        </w:rPr>
      </w:pPr>
      <w:r w:rsidRPr="002646EE">
        <w:rPr>
          <w:rFonts w:ascii="ＭＳ Ｐゴシック" w:eastAsia="ＭＳ Ｐゴシック" w:hAnsi="ＭＳ Ｐゴシック" w:hint="eastAsia"/>
          <w:sz w:val="24"/>
          <w:szCs w:val="24"/>
        </w:rPr>
        <w:t xml:space="preserve">厚生労働省宮城県域現地対策本部（東北厚生局内）歯科医療チームリーダー　</w:t>
      </w:r>
    </w:p>
    <w:p w:rsidR="00F95F8C" w:rsidRPr="002646EE" w:rsidRDefault="00F95F8C" w:rsidP="00F95F8C">
      <w:pPr>
        <w:ind w:firstLineChars="700" w:firstLine="1680"/>
        <w:rPr>
          <w:rFonts w:ascii="ＭＳ Ｐゴシック" w:eastAsia="ＭＳ Ｐゴシック" w:hAnsi="ＭＳ Ｐゴシック"/>
          <w:sz w:val="24"/>
          <w:szCs w:val="24"/>
        </w:rPr>
      </w:pPr>
      <w:r w:rsidRPr="002646EE">
        <w:rPr>
          <w:rFonts w:ascii="ＭＳ Ｐゴシック" w:eastAsia="ＭＳ Ｐゴシック" w:hAnsi="ＭＳ Ｐゴシック" w:hint="eastAsia"/>
          <w:sz w:val="24"/>
          <w:szCs w:val="24"/>
        </w:rPr>
        <w:t xml:space="preserve">小林隆　(携帯電話番号:          )　</w:t>
      </w:r>
    </w:p>
    <w:p w:rsidR="00F95F8C" w:rsidRPr="002646EE" w:rsidRDefault="00F95F8C" w:rsidP="00F95F8C">
      <w:pPr>
        <w:ind w:firstLineChars="1050" w:firstLine="2520"/>
        <w:rPr>
          <w:rFonts w:ascii="ＭＳ Ｐゴシック" w:eastAsia="ＭＳ Ｐゴシック" w:hAnsi="ＭＳ Ｐゴシック" w:cs="ＭＳ Ｐゴシック"/>
          <w:kern w:val="0"/>
          <w:sz w:val="24"/>
          <w:szCs w:val="24"/>
        </w:rPr>
      </w:pPr>
      <w:r w:rsidRPr="002646EE">
        <w:rPr>
          <w:rFonts w:ascii="ＭＳ Ｐゴシック" w:eastAsia="ＭＳ Ｐゴシック" w:hAnsi="ＭＳ Ｐゴシック" w:hint="eastAsia"/>
          <w:sz w:val="24"/>
          <w:szCs w:val="24"/>
        </w:rPr>
        <w:t>（</w:t>
      </w:r>
      <w:r w:rsidRPr="002646EE">
        <w:rPr>
          <w:rFonts w:ascii="ＭＳ Ｐゴシック" w:eastAsia="ＭＳ Ｐゴシック" w:hAnsi="ＭＳ Ｐゴシック" w:cs="ＭＳ Ｐゴシック" w:hint="eastAsia"/>
          <w:kern w:val="0"/>
          <w:sz w:val="24"/>
          <w:szCs w:val="24"/>
        </w:rPr>
        <w:t xml:space="preserve">メールアドレス:        　 </w:t>
      </w:r>
      <w:r w:rsidRPr="002646EE">
        <w:rPr>
          <w:rFonts w:ascii="ＭＳ Ｐゴシック" w:eastAsia="ＭＳ Ｐゴシック" w:hAnsi="ＭＳ Ｐゴシック" w:cs="ＭＳ Ｐゴシック"/>
          <w:kern w:val="0"/>
          <w:sz w:val="24"/>
          <w:szCs w:val="24"/>
        </w:rPr>
        <w:t>）</w:t>
      </w:r>
    </w:p>
    <w:p w:rsidR="00F95F8C" w:rsidRPr="00F95F8C" w:rsidRDefault="00F95F8C"/>
    <w:sectPr w:rsidR="00F95F8C" w:rsidRPr="00F95F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FC2" w:rsidRDefault="00A46FC2" w:rsidP="00F95F8C">
      <w:r>
        <w:separator/>
      </w:r>
    </w:p>
  </w:endnote>
  <w:endnote w:type="continuationSeparator" w:id="0">
    <w:p w:rsidR="00A46FC2" w:rsidRDefault="00A46FC2" w:rsidP="00F95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FC2" w:rsidRDefault="00A46FC2" w:rsidP="00F95F8C">
      <w:r>
        <w:separator/>
      </w:r>
    </w:p>
  </w:footnote>
  <w:footnote w:type="continuationSeparator" w:id="0">
    <w:p w:rsidR="00A46FC2" w:rsidRDefault="00A46FC2" w:rsidP="00F95F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0CB"/>
    <w:rsid w:val="000860CB"/>
    <w:rsid w:val="00123D3E"/>
    <w:rsid w:val="0021224C"/>
    <w:rsid w:val="0044428E"/>
    <w:rsid w:val="005C392F"/>
    <w:rsid w:val="00794B7A"/>
    <w:rsid w:val="00A46FC2"/>
    <w:rsid w:val="00BB1D58"/>
    <w:rsid w:val="00CC1748"/>
    <w:rsid w:val="00F110D8"/>
    <w:rsid w:val="00F95F8C"/>
    <w:rsid w:val="00FC4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F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F8C"/>
    <w:pPr>
      <w:tabs>
        <w:tab w:val="center" w:pos="4252"/>
        <w:tab w:val="right" w:pos="8504"/>
      </w:tabs>
      <w:snapToGrid w:val="0"/>
    </w:pPr>
  </w:style>
  <w:style w:type="character" w:customStyle="1" w:styleId="a4">
    <w:name w:val="ヘッダー (文字)"/>
    <w:basedOn w:val="a0"/>
    <w:link w:val="a3"/>
    <w:uiPriority w:val="99"/>
    <w:rsid w:val="00F95F8C"/>
  </w:style>
  <w:style w:type="paragraph" w:styleId="a5">
    <w:name w:val="footer"/>
    <w:basedOn w:val="a"/>
    <w:link w:val="a6"/>
    <w:uiPriority w:val="99"/>
    <w:unhideWhenUsed/>
    <w:rsid w:val="00F95F8C"/>
    <w:pPr>
      <w:tabs>
        <w:tab w:val="center" w:pos="4252"/>
        <w:tab w:val="right" w:pos="8504"/>
      </w:tabs>
      <w:snapToGrid w:val="0"/>
    </w:pPr>
  </w:style>
  <w:style w:type="character" w:customStyle="1" w:styleId="a6">
    <w:name w:val="フッター (文字)"/>
    <w:basedOn w:val="a0"/>
    <w:link w:val="a5"/>
    <w:uiPriority w:val="99"/>
    <w:rsid w:val="00F95F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F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F8C"/>
    <w:pPr>
      <w:tabs>
        <w:tab w:val="center" w:pos="4252"/>
        <w:tab w:val="right" w:pos="8504"/>
      </w:tabs>
      <w:snapToGrid w:val="0"/>
    </w:pPr>
  </w:style>
  <w:style w:type="character" w:customStyle="1" w:styleId="a4">
    <w:name w:val="ヘッダー (文字)"/>
    <w:basedOn w:val="a0"/>
    <w:link w:val="a3"/>
    <w:uiPriority w:val="99"/>
    <w:rsid w:val="00F95F8C"/>
  </w:style>
  <w:style w:type="paragraph" w:styleId="a5">
    <w:name w:val="footer"/>
    <w:basedOn w:val="a"/>
    <w:link w:val="a6"/>
    <w:uiPriority w:val="99"/>
    <w:unhideWhenUsed/>
    <w:rsid w:val="00F95F8C"/>
    <w:pPr>
      <w:tabs>
        <w:tab w:val="center" w:pos="4252"/>
        <w:tab w:val="right" w:pos="8504"/>
      </w:tabs>
      <w:snapToGrid w:val="0"/>
    </w:pPr>
  </w:style>
  <w:style w:type="character" w:customStyle="1" w:styleId="a6">
    <w:name w:val="フッター (文字)"/>
    <w:basedOn w:val="a0"/>
    <w:link w:val="a5"/>
    <w:uiPriority w:val="99"/>
    <w:rsid w:val="00F95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35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tmdu mfs</dc:creator>
  <cp:lastModifiedBy>kanenori@kadoi</cp:lastModifiedBy>
  <cp:revision>2</cp:revision>
  <dcterms:created xsi:type="dcterms:W3CDTF">2016-04-04T11:37:00Z</dcterms:created>
  <dcterms:modified xsi:type="dcterms:W3CDTF">2016-04-04T11:37:00Z</dcterms:modified>
</cp:coreProperties>
</file>